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36"/>
        </w:rPr>
      </w:pPr>
      <w:bookmarkStart w:id="0" w:name="_GoBack"/>
      <w:bookmarkEnd w:id="0"/>
      <w:r>
        <w:rPr>
          <w:rFonts w:hint="eastAsia"/>
          <w:sz w:val="28"/>
          <w:szCs w:val="36"/>
        </w:rPr>
        <w:drawing>
          <wp:inline distT="0" distB="0" distL="0" distR="0">
            <wp:extent cx="1733550" cy="4826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639" cy="4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/>
        <w:textAlignment w:val="auto"/>
      </w:pPr>
      <w:r>
        <w:t>尊敬的</w:t>
      </w:r>
      <w:r>
        <w:rPr>
          <w:rFonts w:hint="eastAsia"/>
          <w:lang w:eastAsia="zh-CN"/>
        </w:rPr>
        <w:t>客户</w:t>
      </w:r>
      <w: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 w:firstLine="482"/>
        <w:textAlignment w:val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根据投资运作情况，珠海华润银行日日润金理财计划（份额代码：RRRJ001D）</w:t>
      </w:r>
      <w:r>
        <w:t>将于202</w:t>
      </w:r>
      <w:r>
        <w:rPr>
          <w:rFonts w:hint="eastAsia"/>
          <w:lang w:val="en-US" w:eastAsia="zh-CN"/>
        </w:rPr>
        <w:t>2</w:t>
      </w:r>
      <w:r>
        <w:t>年</w:t>
      </w:r>
      <w:r>
        <w:rPr>
          <w:rFonts w:hint="eastAsia"/>
          <w:lang w:val="en-US" w:eastAsia="zh-CN"/>
        </w:rPr>
        <w:t>11</w:t>
      </w:r>
      <w:r>
        <w:t>月</w:t>
      </w:r>
      <w:r>
        <w:rPr>
          <w:rFonts w:hint="eastAsia"/>
          <w:lang w:val="en-US" w:eastAsia="zh-CN"/>
        </w:rPr>
        <w:t>23</w:t>
      </w:r>
      <w:r>
        <w:t>日</w:t>
      </w:r>
      <w:r>
        <w:rPr>
          <w:rFonts w:hint="eastAsia"/>
          <w:lang w:eastAsia="zh-CN"/>
        </w:rPr>
        <w:t>提前终止，您的理财资金将于提前终止日后2个工作日内到账。珠海华润银行日日润金理财计划（份额代码：RRRJ001</w:t>
      </w:r>
      <w:r>
        <w:rPr>
          <w:rFonts w:hint="eastAsia"/>
          <w:lang w:val="en-US" w:eastAsia="zh-CN"/>
        </w:rPr>
        <w:t>A；</w:t>
      </w:r>
      <w:r>
        <w:rPr>
          <w:rFonts w:hint="eastAsia"/>
          <w:lang w:eastAsia="zh-CN"/>
        </w:rPr>
        <w:t>份额代码：RRRJ001</w:t>
      </w:r>
      <w:r>
        <w:rPr>
          <w:rFonts w:hint="eastAsia"/>
          <w:lang w:val="en-US" w:eastAsia="zh-CN"/>
        </w:rPr>
        <w:t>B；</w:t>
      </w:r>
      <w:r>
        <w:rPr>
          <w:rFonts w:hint="eastAsia"/>
          <w:lang w:eastAsia="zh-CN"/>
        </w:rPr>
        <w:t>份额代码：RRRJ001</w:t>
      </w:r>
      <w:r>
        <w:rPr>
          <w:rFonts w:hint="eastAsia"/>
          <w:lang w:val="en-US" w:eastAsia="zh-CN"/>
        </w:rPr>
        <w:t>C</w:t>
      </w:r>
      <w:r>
        <w:rPr>
          <w:rFonts w:hint="eastAsia"/>
          <w:lang w:eastAsia="zh-CN"/>
        </w:rPr>
        <w:t>）将继续运作。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 w:firstLine="482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感谢您对我行理财产品的支持，敬请关注我行其他理财产品！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/>
        <w:jc w:val="right"/>
        <w:textAlignment w:val="auto"/>
        <w:rPr>
          <w:rFonts w:hint="eastAsia"/>
          <w:lang w:eastAsia="zh-CN"/>
        </w:rPr>
      </w:pPr>
      <w:r>
        <w:t>　</w:t>
      </w:r>
      <w:r>
        <w:rPr>
          <w:rFonts w:hint="eastAsia"/>
          <w:lang w:eastAsia="zh-CN"/>
        </w:rPr>
        <w:t>珠海华润银行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 w:firstLine="482"/>
        <w:jc w:val="right"/>
        <w:textAlignment w:val="auto"/>
        <w:rPr>
          <w:rFonts w:hint="eastAsia"/>
          <w:lang w:eastAsia="zh-CN"/>
        </w:rPr>
      </w:pPr>
      <w:r>
        <w:t>　　202</w:t>
      </w:r>
      <w:r>
        <w:rPr>
          <w:rFonts w:hint="eastAsia"/>
          <w:lang w:val="en-US" w:eastAsia="zh-CN"/>
        </w:rPr>
        <w:t>2</w:t>
      </w:r>
      <w:r>
        <w:t>年</w:t>
      </w:r>
      <w:r>
        <w:rPr>
          <w:rFonts w:hint="eastAsia"/>
          <w:lang w:val="en-US" w:eastAsia="zh-CN"/>
        </w:rPr>
        <w:t>11</w:t>
      </w:r>
      <w:r>
        <w:t>月</w:t>
      </w:r>
      <w:r>
        <w:rPr>
          <w:rFonts w:hint="eastAsia"/>
          <w:lang w:val="en-US" w:eastAsia="zh-CN"/>
        </w:rPr>
        <w:t>17</w:t>
      </w:r>
      <w:r>
        <w:t>日</w:t>
      </w:r>
    </w:p>
    <w:p>
      <w:pPr>
        <w:rPr>
          <w:rFonts w:hint="eastAsia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142C21"/>
    <w:rsid w:val="3E8334FD"/>
    <w:rsid w:val="6933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220" w:lineRule="atLeast"/>
      <w:ind w:left="0" w:right="0"/>
      <w:jc w:val="left"/>
    </w:pPr>
    <w:rPr>
      <w:color w:val="000000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2022-11-11T06:46:00Z</dcterms:created>
  <dc:creator>linaina1</dc:creator>
  <cp:lastModifiedBy>李容露</cp:lastModifiedBy>
  <dcterms:modified xsi:type="dcterms:W3CDTF">2022-11-17T08:33:03Z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D15F5525BBEB44F5A6D1ECA328F1329B</vt:lpwstr>
  </property>
</Properties>
</file>